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553" w:rsidRPr="009500D4" w:rsidRDefault="000F0553" w:rsidP="000F05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D4">
        <w:rPr>
          <w:rFonts w:ascii="Times New Roman" w:hAnsi="Times New Roman" w:cs="Times New Roman"/>
          <w:b/>
          <w:sz w:val="28"/>
          <w:szCs w:val="28"/>
        </w:rPr>
        <w:t>Алгоритм оцен</w:t>
      </w:r>
      <w:r w:rsidR="0067259A">
        <w:rPr>
          <w:rFonts w:ascii="Times New Roman" w:hAnsi="Times New Roman" w:cs="Times New Roman"/>
          <w:b/>
          <w:sz w:val="28"/>
          <w:szCs w:val="28"/>
        </w:rPr>
        <w:t>ивания студентов на</w:t>
      </w:r>
      <w:r w:rsidRPr="009500D4">
        <w:rPr>
          <w:rFonts w:ascii="Times New Roman" w:hAnsi="Times New Roman" w:cs="Times New Roman"/>
          <w:b/>
          <w:sz w:val="28"/>
          <w:szCs w:val="28"/>
        </w:rPr>
        <w:t xml:space="preserve"> кейс</w:t>
      </w:r>
      <w:r w:rsidR="0067259A">
        <w:rPr>
          <w:rFonts w:ascii="Times New Roman" w:hAnsi="Times New Roman" w:cs="Times New Roman"/>
          <w:b/>
          <w:sz w:val="28"/>
          <w:szCs w:val="28"/>
        </w:rPr>
        <w:t>-технологию</w:t>
      </w:r>
    </w:p>
    <w:p w:rsidR="000F0553" w:rsidRDefault="000F0553" w:rsidP="000F05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32" w:type="dxa"/>
        <w:tblLook w:val="04A0"/>
      </w:tblPr>
      <w:tblGrid>
        <w:gridCol w:w="959"/>
        <w:gridCol w:w="2693"/>
        <w:gridCol w:w="2126"/>
        <w:gridCol w:w="2268"/>
        <w:gridCol w:w="1886"/>
      </w:tblGrid>
      <w:tr w:rsidR="000F0553" w:rsidTr="00BF0CE3">
        <w:tc>
          <w:tcPr>
            <w:tcW w:w="959" w:type="dxa"/>
            <w:vMerge w:val="restart"/>
          </w:tcPr>
          <w:p w:rsidR="000F0553" w:rsidRDefault="000F0553" w:rsidP="00BF0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3" w:type="dxa"/>
            <w:vMerge w:val="restart"/>
          </w:tcPr>
          <w:p w:rsidR="000F0553" w:rsidRDefault="000F0553" w:rsidP="00BF0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6280" w:type="dxa"/>
            <w:gridSpan w:val="3"/>
          </w:tcPr>
          <w:p w:rsidR="000F0553" w:rsidRDefault="000F0553" w:rsidP="00BF0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Варианты качества ответов и оценка их в баллах</w:t>
            </w:r>
          </w:p>
        </w:tc>
      </w:tr>
      <w:tr w:rsidR="000F0553" w:rsidTr="00BF0CE3">
        <w:tc>
          <w:tcPr>
            <w:tcW w:w="959" w:type="dxa"/>
            <w:vMerge/>
          </w:tcPr>
          <w:p w:rsidR="000F0553" w:rsidRDefault="000F0553" w:rsidP="00BF0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F0553" w:rsidRDefault="000F0553" w:rsidP="00BF0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F0553" w:rsidRDefault="000F0553" w:rsidP="00672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0F0553" w:rsidRDefault="000F0553" w:rsidP="00672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86" w:type="dxa"/>
          </w:tcPr>
          <w:p w:rsidR="000F0553" w:rsidRDefault="000F0553" w:rsidP="00672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0553" w:rsidTr="00BF0CE3">
        <w:tc>
          <w:tcPr>
            <w:tcW w:w="959" w:type="dxa"/>
          </w:tcPr>
          <w:p w:rsidR="000F0553" w:rsidRDefault="000F0553" w:rsidP="00BF0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0F0553" w:rsidRDefault="000F0553" w:rsidP="00BF0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этиологии заболевания</w:t>
            </w:r>
          </w:p>
        </w:tc>
        <w:tc>
          <w:tcPr>
            <w:tcW w:w="2126" w:type="dxa"/>
          </w:tcPr>
          <w:p w:rsidR="000F0553" w:rsidRDefault="000F0553" w:rsidP="00BF0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знают</w:t>
            </w:r>
          </w:p>
        </w:tc>
        <w:tc>
          <w:tcPr>
            <w:tcW w:w="2268" w:type="dxa"/>
          </w:tcPr>
          <w:p w:rsidR="000F0553" w:rsidRDefault="000F0553" w:rsidP="00BF0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Знают одну из теорий</w:t>
            </w:r>
          </w:p>
        </w:tc>
        <w:tc>
          <w:tcPr>
            <w:tcW w:w="1886" w:type="dxa"/>
          </w:tcPr>
          <w:p w:rsidR="000F0553" w:rsidRDefault="000F0553" w:rsidP="00BF0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Знают все теории</w:t>
            </w:r>
          </w:p>
        </w:tc>
      </w:tr>
      <w:tr w:rsidR="000F0553" w:rsidTr="00BF0CE3">
        <w:tc>
          <w:tcPr>
            <w:tcW w:w="959" w:type="dxa"/>
          </w:tcPr>
          <w:p w:rsidR="000F0553" w:rsidRDefault="000F0553" w:rsidP="00BF0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0F0553" w:rsidRDefault="000F0553" w:rsidP="00BF0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патогенеза заболевания</w:t>
            </w:r>
          </w:p>
        </w:tc>
        <w:tc>
          <w:tcPr>
            <w:tcW w:w="2126" w:type="dxa"/>
          </w:tcPr>
          <w:p w:rsidR="000F0553" w:rsidRDefault="000F0553" w:rsidP="00BF0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знают</w:t>
            </w:r>
          </w:p>
        </w:tc>
        <w:tc>
          <w:tcPr>
            <w:tcW w:w="2268" w:type="dxa"/>
          </w:tcPr>
          <w:p w:rsidR="000F0553" w:rsidRDefault="000F0553" w:rsidP="00BF0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Знают не все звенья</w:t>
            </w:r>
          </w:p>
        </w:tc>
        <w:tc>
          <w:tcPr>
            <w:tcW w:w="1886" w:type="dxa"/>
          </w:tcPr>
          <w:p w:rsidR="000F0553" w:rsidRDefault="000F0553" w:rsidP="00BF0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Знают все звенья</w:t>
            </w:r>
          </w:p>
        </w:tc>
      </w:tr>
      <w:tr w:rsidR="000F0553" w:rsidTr="00BF0CE3">
        <w:tc>
          <w:tcPr>
            <w:tcW w:w="959" w:type="dxa"/>
          </w:tcPr>
          <w:p w:rsidR="000F0553" w:rsidRDefault="000F0553" w:rsidP="00BF0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0F0553" w:rsidRDefault="000F0553" w:rsidP="00BF0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симптомов и  синдромов заболевания</w:t>
            </w:r>
          </w:p>
        </w:tc>
        <w:tc>
          <w:tcPr>
            <w:tcW w:w="2126" w:type="dxa"/>
          </w:tcPr>
          <w:p w:rsidR="000F0553" w:rsidRDefault="000F0553" w:rsidP="00BF0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знают</w:t>
            </w:r>
          </w:p>
        </w:tc>
        <w:tc>
          <w:tcPr>
            <w:tcW w:w="2268" w:type="dxa"/>
          </w:tcPr>
          <w:p w:rsidR="000F0553" w:rsidRDefault="000F0553" w:rsidP="00BF0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Знают не все симптомы и синдромы</w:t>
            </w:r>
          </w:p>
        </w:tc>
        <w:tc>
          <w:tcPr>
            <w:tcW w:w="1886" w:type="dxa"/>
          </w:tcPr>
          <w:p w:rsidR="000F0553" w:rsidRDefault="000F0553" w:rsidP="00BF0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Знают все симптомы и синдромы</w:t>
            </w:r>
          </w:p>
        </w:tc>
      </w:tr>
      <w:tr w:rsidR="000F0553" w:rsidTr="00BF0CE3">
        <w:tc>
          <w:tcPr>
            <w:tcW w:w="959" w:type="dxa"/>
          </w:tcPr>
          <w:p w:rsidR="000F0553" w:rsidRDefault="000F0553" w:rsidP="00BF0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0F0553" w:rsidRDefault="000F0553" w:rsidP="00BF0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Умение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верно оценить данные лабораторных исследований</w:t>
            </w:r>
          </w:p>
        </w:tc>
        <w:tc>
          <w:tcPr>
            <w:tcW w:w="2126" w:type="dxa"/>
          </w:tcPr>
          <w:p w:rsidR="000F0553" w:rsidRDefault="000F0553" w:rsidP="00BF0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Неверно</w:t>
            </w:r>
          </w:p>
        </w:tc>
        <w:tc>
          <w:tcPr>
            <w:tcW w:w="2268" w:type="dxa"/>
          </w:tcPr>
          <w:p w:rsidR="000F0553" w:rsidRDefault="000F0553" w:rsidP="00BF0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 правильная оценка</w:t>
            </w:r>
          </w:p>
        </w:tc>
        <w:tc>
          <w:tcPr>
            <w:tcW w:w="1886" w:type="dxa"/>
          </w:tcPr>
          <w:p w:rsidR="000F0553" w:rsidRDefault="000F0553" w:rsidP="00BF0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Правильная оценка</w:t>
            </w:r>
          </w:p>
        </w:tc>
      </w:tr>
      <w:tr w:rsidR="000F0553" w:rsidTr="00BF0CE3">
        <w:tc>
          <w:tcPr>
            <w:tcW w:w="959" w:type="dxa"/>
          </w:tcPr>
          <w:p w:rsidR="000F0553" w:rsidRDefault="000F0553" w:rsidP="00BF0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0F0553" w:rsidRDefault="000F0553" w:rsidP="00BF0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Умение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верно оценить </w:t>
            </w:r>
            <w:r w:rsidR="0067259A">
              <w:rPr>
                <w:rFonts w:ascii="Times New Roman" w:hAnsi="Times New Roman" w:cs="Times New Roman"/>
                <w:sz w:val="28"/>
                <w:szCs w:val="28"/>
              </w:rPr>
              <w:t>данные инструментальных 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следовани</w:t>
            </w:r>
            <w:r w:rsidR="0067259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2126" w:type="dxa"/>
          </w:tcPr>
          <w:p w:rsidR="000F0553" w:rsidRDefault="000F0553" w:rsidP="00BF0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Неверно</w:t>
            </w:r>
          </w:p>
        </w:tc>
        <w:tc>
          <w:tcPr>
            <w:tcW w:w="2268" w:type="dxa"/>
          </w:tcPr>
          <w:p w:rsidR="000F0553" w:rsidRDefault="000F0553" w:rsidP="00BF0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 правильная оценка</w:t>
            </w:r>
          </w:p>
        </w:tc>
        <w:tc>
          <w:tcPr>
            <w:tcW w:w="1886" w:type="dxa"/>
          </w:tcPr>
          <w:p w:rsidR="000F0553" w:rsidRDefault="000F0553" w:rsidP="00BF0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Правильная оценка</w:t>
            </w:r>
          </w:p>
        </w:tc>
      </w:tr>
      <w:tr w:rsidR="000F0553" w:rsidTr="00BF0CE3">
        <w:tc>
          <w:tcPr>
            <w:tcW w:w="959" w:type="dxa"/>
          </w:tcPr>
          <w:p w:rsidR="000F0553" w:rsidRDefault="000F0553" w:rsidP="00BF0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0F0553" w:rsidRDefault="000F0553" w:rsidP="00BF0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правильно составить план дальнейшего обследования</w:t>
            </w:r>
          </w:p>
        </w:tc>
        <w:tc>
          <w:tcPr>
            <w:tcW w:w="2126" w:type="dxa"/>
          </w:tcPr>
          <w:p w:rsidR="000F0553" w:rsidRDefault="000F0553" w:rsidP="00BF0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Назначено неверно</w:t>
            </w:r>
          </w:p>
        </w:tc>
        <w:tc>
          <w:tcPr>
            <w:tcW w:w="2268" w:type="dxa"/>
          </w:tcPr>
          <w:p w:rsidR="000F0553" w:rsidRDefault="000F0553" w:rsidP="00BF0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Назначено не полностью</w:t>
            </w:r>
          </w:p>
        </w:tc>
        <w:tc>
          <w:tcPr>
            <w:tcW w:w="1886" w:type="dxa"/>
          </w:tcPr>
          <w:p w:rsidR="000F0553" w:rsidRDefault="000F0553" w:rsidP="00BF0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Назначено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верно</w:t>
            </w:r>
          </w:p>
        </w:tc>
      </w:tr>
      <w:tr w:rsidR="000F0553" w:rsidTr="00BF0CE3">
        <w:tc>
          <w:tcPr>
            <w:tcW w:w="959" w:type="dxa"/>
          </w:tcPr>
          <w:p w:rsidR="000F0553" w:rsidRDefault="000F0553" w:rsidP="00BF0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0F0553" w:rsidRDefault="000F0553" w:rsidP="00BF0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правильно выставить диагноз </w:t>
            </w:r>
          </w:p>
        </w:tc>
        <w:tc>
          <w:tcPr>
            <w:tcW w:w="2126" w:type="dxa"/>
          </w:tcPr>
          <w:p w:rsidR="000F0553" w:rsidRDefault="000F0553" w:rsidP="00BF0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Диагноз выставлен неверно</w:t>
            </w:r>
          </w:p>
        </w:tc>
        <w:tc>
          <w:tcPr>
            <w:tcW w:w="2268" w:type="dxa"/>
          </w:tcPr>
          <w:p w:rsidR="000F0553" w:rsidRDefault="000F0553" w:rsidP="00BF0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Диагноз выставлен не полностью </w:t>
            </w:r>
          </w:p>
        </w:tc>
        <w:tc>
          <w:tcPr>
            <w:tcW w:w="1886" w:type="dxa"/>
          </w:tcPr>
          <w:p w:rsidR="000F0553" w:rsidRDefault="000F0553" w:rsidP="00BF0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выставлен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верно </w:t>
            </w:r>
          </w:p>
        </w:tc>
      </w:tr>
      <w:tr w:rsidR="000F0553" w:rsidTr="00BF0CE3">
        <w:tc>
          <w:tcPr>
            <w:tcW w:w="959" w:type="dxa"/>
          </w:tcPr>
          <w:p w:rsidR="000F0553" w:rsidRDefault="000F0553" w:rsidP="00BF0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0F0553" w:rsidRDefault="000F0553" w:rsidP="00BF0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правильно провести дифференциальную диагностику</w:t>
            </w:r>
          </w:p>
        </w:tc>
        <w:tc>
          <w:tcPr>
            <w:tcW w:w="2126" w:type="dxa"/>
          </w:tcPr>
          <w:p w:rsidR="000F0553" w:rsidRDefault="000F0553" w:rsidP="00BF0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Неверно</w:t>
            </w:r>
          </w:p>
        </w:tc>
        <w:tc>
          <w:tcPr>
            <w:tcW w:w="2268" w:type="dxa"/>
          </w:tcPr>
          <w:p w:rsidR="000F0553" w:rsidRDefault="000F0553" w:rsidP="00BF0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 правильно</w:t>
            </w:r>
          </w:p>
        </w:tc>
        <w:tc>
          <w:tcPr>
            <w:tcW w:w="1886" w:type="dxa"/>
          </w:tcPr>
          <w:p w:rsidR="000F0553" w:rsidRDefault="000F0553" w:rsidP="00BF0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</w:p>
        </w:tc>
      </w:tr>
      <w:tr w:rsidR="000F0553" w:rsidTr="00BF0CE3">
        <w:tc>
          <w:tcPr>
            <w:tcW w:w="959" w:type="dxa"/>
          </w:tcPr>
          <w:p w:rsidR="000F0553" w:rsidRDefault="000F0553" w:rsidP="00BF0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0F0553" w:rsidRDefault="0067259A" w:rsidP="00BF0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</w:t>
            </w:r>
            <w:r w:rsidR="000F0553">
              <w:rPr>
                <w:rFonts w:ascii="Times New Roman" w:hAnsi="Times New Roman" w:cs="Times New Roman"/>
                <w:sz w:val="28"/>
                <w:szCs w:val="28"/>
              </w:rPr>
              <w:t xml:space="preserve"> выбрать оптимальную лечебную тактику</w:t>
            </w:r>
          </w:p>
        </w:tc>
        <w:tc>
          <w:tcPr>
            <w:tcW w:w="2126" w:type="dxa"/>
          </w:tcPr>
          <w:p w:rsidR="000F0553" w:rsidRDefault="000F0553" w:rsidP="00BF0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Неверно</w:t>
            </w:r>
          </w:p>
        </w:tc>
        <w:tc>
          <w:tcPr>
            <w:tcW w:w="2268" w:type="dxa"/>
          </w:tcPr>
          <w:p w:rsidR="000F0553" w:rsidRDefault="000F0553" w:rsidP="00BF0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 правильно</w:t>
            </w:r>
          </w:p>
        </w:tc>
        <w:tc>
          <w:tcPr>
            <w:tcW w:w="1886" w:type="dxa"/>
          </w:tcPr>
          <w:p w:rsidR="000F0553" w:rsidRDefault="000F0553" w:rsidP="00BF0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</w:p>
        </w:tc>
      </w:tr>
      <w:tr w:rsidR="000F0553" w:rsidTr="00BF0CE3">
        <w:tc>
          <w:tcPr>
            <w:tcW w:w="959" w:type="dxa"/>
          </w:tcPr>
          <w:p w:rsidR="000F0553" w:rsidRDefault="000F0553" w:rsidP="00BF0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0F0553" w:rsidRDefault="000F0553" w:rsidP="00BF0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правильно составить план диспансерного наблюдения за детьми, перенесшими заболевание</w:t>
            </w:r>
          </w:p>
        </w:tc>
        <w:tc>
          <w:tcPr>
            <w:tcW w:w="2126" w:type="dxa"/>
          </w:tcPr>
          <w:p w:rsidR="000F0553" w:rsidRDefault="000F0553" w:rsidP="00BF0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Назначено неверно</w:t>
            </w:r>
          </w:p>
        </w:tc>
        <w:tc>
          <w:tcPr>
            <w:tcW w:w="2268" w:type="dxa"/>
          </w:tcPr>
          <w:p w:rsidR="000F0553" w:rsidRDefault="000F0553" w:rsidP="00BF0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Назначено не полностью</w:t>
            </w:r>
          </w:p>
        </w:tc>
        <w:tc>
          <w:tcPr>
            <w:tcW w:w="1886" w:type="dxa"/>
          </w:tcPr>
          <w:p w:rsidR="000F0553" w:rsidRDefault="000F0553" w:rsidP="00BF0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</w:p>
        </w:tc>
      </w:tr>
    </w:tbl>
    <w:p w:rsidR="000F0553" w:rsidRDefault="000F0553" w:rsidP="000F0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баллов от 0 до 10.</w:t>
      </w:r>
    </w:p>
    <w:p w:rsidR="000F0553" w:rsidRDefault="000F0553" w:rsidP="000F0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0-5 баллов – неудовлетворительно</w:t>
      </w:r>
    </w:p>
    <w:p w:rsidR="000F0553" w:rsidRDefault="000F0553" w:rsidP="000F0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5-6 – удовлетворительно</w:t>
      </w:r>
    </w:p>
    <w:p w:rsidR="000F0553" w:rsidRDefault="000F0553" w:rsidP="000F0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7-8 – хорошо</w:t>
      </w:r>
    </w:p>
    <w:p w:rsidR="000F0553" w:rsidRPr="00054713" w:rsidRDefault="008D29F5" w:rsidP="000F0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9-10 –</w:t>
      </w:r>
      <w:r w:rsidR="000F0553">
        <w:rPr>
          <w:rFonts w:ascii="Times New Roman" w:hAnsi="Times New Roman" w:cs="Times New Roman"/>
          <w:sz w:val="28"/>
          <w:szCs w:val="28"/>
        </w:rPr>
        <w:t xml:space="preserve"> отлично</w:t>
      </w:r>
    </w:p>
    <w:p w:rsidR="00563B87" w:rsidRDefault="00563B87"/>
    <w:sectPr w:rsidR="00563B87" w:rsidSect="00BD0BD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0553"/>
    <w:rsid w:val="000F0553"/>
    <w:rsid w:val="00563B87"/>
    <w:rsid w:val="0067259A"/>
    <w:rsid w:val="008D29F5"/>
    <w:rsid w:val="00CB6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5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2020-03-10T10:21:00Z</dcterms:created>
  <dcterms:modified xsi:type="dcterms:W3CDTF">2020-03-11T01:52:00Z</dcterms:modified>
</cp:coreProperties>
</file>